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84D" w:rsidRPr="008B7CE4" w:rsidRDefault="008C0773">
      <w:pPr>
        <w:jc w:val="center"/>
        <w:rPr>
          <w:sz w:val="36"/>
          <w:szCs w:val="36"/>
        </w:rPr>
      </w:pPr>
      <w:r w:rsidRPr="008B7CE4">
        <w:rPr>
          <w:rFonts w:hint="eastAsia"/>
          <w:sz w:val="36"/>
          <w:szCs w:val="36"/>
        </w:rPr>
        <w:t>华北电力大学新研究生管理信息系统</w:t>
      </w:r>
    </w:p>
    <w:p w:rsidR="00A9284D" w:rsidRPr="008B7CE4" w:rsidRDefault="008C0773">
      <w:pPr>
        <w:jc w:val="center"/>
        <w:rPr>
          <w:sz w:val="36"/>
          <w:szCs w:val="36"/>
        </w:rPr>
      </w:pPr>
      <w:r w:rsidRPr="008B7CE4">
        <w:rPr>
          <w:rFonts w:hint="eastAsia"/>
          <w:sz w:val="36"/>
          <w:szCs w:val="36"/>
        </w:rPr>
        <w:t>专业实践成绩录入</w:t>
      </w:r>
      <w:r w:rsidRPr="008B7CE4">
        <w:rPr>
          <w:rFonts w:hint="eastAsia"/>
          <w:sz w:val="36"/>
          <w:szCs w:val="36"/>
        </w:rPr>
        <w:t>说明</w:t>
      </w:r>
      <w:r w:rsidRPr="008B7CE4">
        <w:rPr>
          <w:rFonts w:hint="eastAsia"/>
          <w:sz w:val="36"/>
          <w:szCs w:val="36"/>
        </w:rPr>
        <w:t>（</w:t>
      </w:r>
      <w:r w:rsidRPr="008B7CE4">
        <w:rPr>
          <w:rFonts w:hint="eastAsia"/>
          <w:sz w:val="36"/>
          <w:szCs w:val="36"/>
        </w:rPr>
        <w:t>院系秘书老师使用版</w:t>
      </w:r>
      <w:r w:rsidRPr="008B7CE4">
        <w:rPr>
          <w:rFonts w:hint="eastAsia"/>
          <w:sz w:val="36"/>
          <w:szCs w:val="36"/>
        </w:rPr>
        <w:t>）</w:t>
      </w:r>
    </w:p>
    <w:p w:rsidR="00A9284D" w:rsidRDefault="00A9284D">
      <w:pPr>
        <w:jc w:val="center"/>
        <w:rPr>
          <w:sz w:val="28"/>
          <w:szCs w:val="28"/>
        </w:rPr>
      </w:pPr>
    </w:p>
    <w:p w:rsidR="00A9284D" w:rsidRPr="008B7CE4" w:rsidRDefault="008C0773">
      <w:pPr>
        <w:pStyle w:val="a3"/>
        <w:tabs>
          <w:tab w:val="left" w:pos="768"/>
        </w:tabs>
        <w:spacing w:before="25"/>
        <w:ind w:left="120" w:firstLine="0"/>
        <w:jc w:val="left"/>
        <w:rPr>
          <w:rFonts w:ascii="Times New Roman" w:hAnsi="Times New Roman" w:cs="Times New Roman"/>
          <w:b/>
          <w:bCs/>
          <w:kern w:val="44"/>
          <w:sz w:val="32"/>
          <w:szCs w:val="32"/>
          <w:lang w:val="en-US" w:bidi="ar-SA"/>
        </w:rPr>
      </w:pPr>
      <w:r w:rsidRPr="008B7CE4">
        <w:rPr>
          <w:rFonts w:ascii="Times New Roman" w:hAnsi="Times New Roman" w:cs="Times New Roman" w:hint="eastAsia"/>
          <w:b/>
          <w:bCs/>
          <w:kern w:val="44"/>
          <w:sz w:val="32"/>
          <w:szCs w:val="32"/>
          <w:lang w:val="en-US" w:bidi="ar-SA"/>
        </w:rPr>
        <w:t>培养环节成绩录入</w:t>
      </w:r>
    </w:p>
    <w:p w:rsidR="00A9284D" w:rsidRPr="008B7CE4" w:rsidRDefault="008C0773">
      <w:pPr>
        <w:rPr>
          <w:rFonts w:ascii="Times New Roman" w:eastAsia="等线 Light" w:hAnsi="Times New Roman"/>
          <w:b/>
          <w:bCs/>
          <w:kern w:val="0"/>
          <w:sz w:val="32"/>
          <w:szCs w:val="32"/>
          <w:highlight w:val="yellow"/>
        </w:rPr>
      </w:pPr>
      <w:r w:rsidRPr="008B7CE4">
        <w:rPr>
          <w:rFonts w:ascii="Times New Roman" w:eastAsia="等线 Light" w:hAnsi="Times New Roman" w:hint="eastAsia"/>
          <w:b/>
          <w:bCs/>
          <w:kern w:val="0"/>
          <w:sz w:val="32"/>
          <w:szCs w:val="32"/>
          <w:highlight w:val="yellow"/>
        </w:rPr>
        <w:t>功能说明：用于录入培养环节成绩</w:t>
      </w:r>
    </w:p>
    <w:p w:rsidR="00A9284D" w:rsidRDefault="008C0773">
      <w:pPr>
        <w:rPr>
          <w:rFonts w:ascii="Times New Roman" w:eastAsia="等线" w:hAnsi="Times New Roman"/>
        </w:rPr>
      </w:pPr>
      <w:r>
        <w:rPr>
          <w:rFonts w:ascii="Times New Roman" w:eastAsia="等线" w:hAnsi="Times New Roman"/>
        </w:rPr>
        <w:t>操作说明：点击【</w:t>
      </w:r>
      <w:r>
        <w:rPr>
          <w:rFonts w:ascii="Times New Roman" w:eastAsia="等线" w:hAnsi="Times New Roman" w:hint="eastAsia"/>
        </w:rPr>
        <w:t>培养</w:t>
      </w:r>
      <w:r>
        <w:rPr>
          <w:rFonts w:ascii="Times New Roman" w:eastAsia="等线" w:hAnsi="Times New Roman"/>
        </w:rPr>
        <w:t>】</w:t>
      </w:r>
      <w:r>
        <w:rPr>
          <w:rFonts w:ascii="Times New Roman" w:eastAsia="等线" w:hAnsi="Times New Roman"/>
        </w:rPr>
        <w:t>→</w:t>
      </w:r>
      <w:r>
        <w:rPr>
          <w:rFonts w:ascii="Times New Roman" w:eastAsia="等线" w:hAnsi="Times New Roman"/>
        </w:rPr>
        <w:t>【</w:t>
      </w:r>
      <w:r>
        <w:rPr>
          <w:rFonts w:ascii="Times New Roman" w:eastAsia="等线" w:hAnsi="Times New Roman" w:hint="eastAsia"/>
        </w:rPr>
        <w:t>培养环节管理</w:t>
      </w:r>
      <w:r>
        <w:rPr>
          <w:rFonts w:ascii="Times New Roman" w:eastAsia="等线" w:hAnsi="Times New Roman"/>
        </w:rPr>
        <w:t>】</w:t>
      </w:r>
      <w:r>
        <w:rPr>
          <w:rFonts w:ascii="Times New Roman" w:eastAsia="等线" w:hAnsi="Times New Roman"/>
        </w:rPr>
        <w:t>→</w:t>
      </w:r>
      <w:r>
        <w:rPr>
          <w:rFonts w:ascii="Times New Roman" w:eastAsia="等线" w:hAnsi="Times New Roman"/>
        </w:rPr>
        <w:t>【</w:t>
      </w:r>
      <w:r>
        <w:rPr>
          <w:rFonts w:ascii="Times New Roman" w:eastAsia="等线" w:hAnsi="Times New Roman" w:hint="eastAsia"/>
        </w:rPr>
        <w:t>培养环节成绩录入</w:t>
      </w:r>
      <w:r>
        <w:rPr>
          <w:rFonts w:ascii="Times New Roman" w:eastAsia="等线" w:hAnsi="Times New Roman"/>
        </w:rPr>
        <w:t>】</w:t>
      </w:r>
      <w:r>
        <w:rPr>
          <w:rFonts w:ascii="Times New Roman" w:eastAsia="等线" w:hAnsi="Times New Roman"/>
        </w:rPr>
        <w:t>→</w:t>
      </w:r>
      <w:r>
        <w:rPr>
          <w:rFonts w:ascii="Times New Roman" w:eastAsia="等线" w:hAnsi="Times New Roman"/>
        </w:rPr>
        <w:t>【</w:t>
      </w:r>
      <w:r>
        <w:rPr>
          <w:rFonts w:ascii="Times New Roman" w:eastAsia="等线" w:hAnsi="Times New Roman" w:hint="eastAsia"/>
        </w:rPr>
        <w:t>选择年级</w:t>
      </w:r>
      <w:r>
        <w:rPr>
          <w:rFonts w:ascii="Times New Roman" w:eastAsia="等线" w:hAnsi="Times New Roman"/>
        </w:rPr>
        <w:t>】</w:t>
      </w:r>
      <w:r>
        <w:rPr>
          <w:rFonts w:ascii="Times New Roman" w:eastAsia="等线" w:hAnsi="Times New Roman"/>
        </w:rPr>
        <w:t>→</w:t>
      </w:r>
      <w:r>
        <w:rPr>
          <w:rFonts w:ascii="Times New Roman" w:eastAsia="等线" w:hAnsi="Times New Roman"/>
        </w:rPr>
        <w:t>【</w:t>
      </w:r>
      <w:r>
        <w:rPr>
          <w:rFonts w:ascii="Times New Roman" w:eastAsia="等线" w:hAnsi="Times New Roman" w:hint="eastAsia"/>
        </w:rPr>
        <w:t>培养环节</w:t>
      </w:r>
      <w:r>
        <w:rPr>
          <w:rFonts w:ascii="Times New Roman" w:eastAsia="等线" w:hAnsi="Times New Roman"/>
        </w:rPr>
        <w:t>】</w:t>
      </w:r>
      <w:r>
        <w:rPr>
          <w:rFonts w:ascii="Times New Roman" w:eastAsia="等线" w:hAnsi="Times New Roman"/>
        </w:rPr>
        <w:t>→</w:t>
      </w:r>
      <w:r>
        <w:rPr>
          <w:rFonts w:ascii="Times New Roman" w:eastAsia="等线" w:hAnsi="Times New Roman"/>
        </w:rPr>
        <w:t>【</w:t>
      </w:r>
      <w:r>
        <w:rPr>
          <w:rFonts w:ascii="Times New Roman" w:eastAsia="等线" w:hAnsi="Times New Roman" w:hint="eastAsia"/>
        </w:rPr>
        <w:t>专业实践</w:t>
      </w:r>
      <w:r>
        <w:rPr>
          <w:rFonts w:ascii="Times New Roman" w:eastAsia="等线" w:hAnsi="Times New Roman"/>
        </w:rPr>
        <w:t>】，点击【查询】按钮，查询匹配学生培养环节信息</w:t>
      </w:r>
      <w:r>
        <w:rPr>
          <w:rFonts w:ascii="Times New Roman" w:eastAsia="等线" w:hAnsi="Times New Roman" w:hint="eastAsia"/>
        </w:rPr>
        <w:t>，</w:t>
      </w:r>
      <w:r>
        <w:rPr>
          <w:rFonts w:ascii="Times New Roman" w:eastAsia="等线" w:hAnsi="Times New Roman"/>
        </w:rPr>
        <w:t>进入图</w:t>
      </w:r>
      <w:r>
        <w:rPr>
          <w:rFonts w:ascii="Times New Roman" w:eastAsia="等线" w:hAnsi="Times New Roman" w:hint="eastAsia"/>
        </w:rPr>
        <w:t>1</w:t>
      </w:r>
      <w:r>
        <w:rPr>
          <w:rFonts w:ascii="Times New Roman" w:eastAsia="等线" w:hAnsi="Times New Roman"/>
        </w:rPr>
        <w:t>页面。选择学期以及成绩，点击【保存】按钮，保存成绩信息。</w:t>
      </w:r>
    </w:p>
    <w:p w:rsidR="00A9284D" w:rsidRDefault="00A9284D">
      <w:pPr>
        <w:rPr>
          <w:rFonts w:ascii="Times New Roman" w:eastAsia="等线" w:hAnsi="Times New Roman"/>
        </w:rPr>
      </w:pPr>
      <w:bookmarkStart w:id="0" w:name="_GoBack"/>
      <w:bookmarkEnd w:id="0"/>
    </w:p>
    <w:p w:rsidR="00A9284D" w:rsidRDefault="008C0773">
      <w:pPr>
        <w:spacing w:line="355" w:lineRule="auto"/>
      </w:pPr>
      <w:r>
        <w:rPr>
          <w:noProof/>
        </w:rPr>
        <w:drawing>
          <wp:inline distT="0" distB="0" distL="114300" distR="114300">
            <wp:extent cx="5269230" cy="1835150"/>
            <wp:effectExtent l="0" t="0" r="7620" b="1270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84D">
        <w:pict>
          <v:rect id="_x0000_s1026" style="position:absolute;left:0;text-align:left;margin-left:295.75pt;margin-top:37.95pt;width:40.45pt;height:5.95pt;z-index:251658240;mso-position-horizontal-relative:text;mso-position-vertical-relative:text;v-text-anchor:middle" o:gfxdata="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Mem8VzaAAAACQEAAA8AAAAAAAAAAQAgAAAAIgAAAGRycy9kb3ducmV2LnhtbFBLAQIUABQA&#10;AAAIAIdO4kATOiwkYAIAAJIEAAAOAAAAAAAAAAEAIAAAACkBAABkcnMvZTJvRG9jLnhtbFBLBQYA&#10;AAAABgAGAFkBAAD7BQAAAAA=&#10;" fillcolor="white [3212]" stroked="f" strokeweight="1pt">
            <v:textbox>
              <w:txbxContent>
                <w:p w:rsidR="00A9284D" w:rsidRDefault="00A9284D">
                  <w:pPr>
                    <w:jc w:val="center"/>
                  </w:pPr>
                </w:p>
              </w:txbxContent>
            </v:textbox>
          </v:rect>
        </w:pict>
      </w:r>
    </w:p>
    <w:p w:rsidR="00A9284D" w:rsidRDefault="008C0773">
      <w:pPr>
        <w:pStyle w:val="a3"/>
        <w:tabs>
          <w:tab w:val="left" w:pos="768"/>
        </w:tabs>
        <w:spacing w:before="25"/>
        <w:ind w:left="120" w:firstLine="0"/>
        <w:jc w:val="center"/>
        <w:rPr>
          <w:lang w:val="en-US"/>
        </w:rPr>
      </w:pPr>
      <w:r>
        <w:t>图</w:t>
      </w:r>
      <w:r>
        <w:rPr>
          <w:rFonts w:hint="eastAsia"/>
          <w:lang w:val="en-US"/>
        </w:rPr>
        <w:t>1.</w:t>
      </w:r>
      <w:r>
        <w:t xml:space="preserve"> </w:t>
      </w:r>
      <w:r>
        <w:t>：</w:t>
      </w:r>
      <w:r>
        <w:rPr>
          <w:rFonts w:hint="eastAsia"/>
          <w:lang w:val="en-US"/>
        </w:rPr>
        <w:t>培养环节成绩</w:t>
      </w:r>
      <w:r>
        <w:rPr>
          <w:rFonts w:hint="eastAsia"/>
          <w:lang w:val="en-US"/>
        </w:rPr>
        <w:t>-</w:t>
      </w:r>
      <w:r>
        <w:rPr>
          <w:rFonts w:hint="eastAsia"/>
          <w:lang w:val="en-US"/>
        </w:rPr>
        <w:t>专业实践录入</w:t>
      </w:r>
    </w:p>
    <w:p w:rsidR="00A9284D" w:rsidRDefault="00A9284D">
      <w:pPr>
        <w:pStyle w:val="a3"/>
        <w:tabs>
          <w:tab w:val="left" w:pos="768"/>
        </w:tabs>
        <w:spacing w:before="25"/>
        <w:ind w:left="120" w:firstLine="0"/>
        <w:jc w:val="center"/>
        <w:rPr>
          <w:lang w:val="en-US"/>
        </w:rPr>
      </w:pPr>
    </w:p>
    <w:p w:rsidR="00A9284D" w:rsidRDefault="00A9284D">
      <w:pPr>
        <w:jc w:val="center"/>
        <w:rPr>
          <w:sz w:val="28"/>
          <w:szCs w:val="28"/>
        </w:rPr>
      </w:pPr>
    </w:p>
    <w:p w:rsidR="00A9284D" w:rsidRDefault="00A9284D"/>
    <w:sectPr w:rsidR="00A9284D" w:rsidSect="00A92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773" w:rsidRDefault="008C0773" w:rsidP="008B7CE4">
      <w:r>
        <w:separator/>
      </w:r>
    </w:p>
  </w:endnote>
  <w:endnote w:type="continuationSeparator" w:id="0">
    <w:p w:rsidR="008C0773" w:rsidRDefault="008C0773" w:rsidP="008B7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773" w:rsidRDefault="008C0773" w:rsidP="008B7CE4">
      <w:r>
        <w:separator/>
      </w:r>
    </w:p>
  </w:footnote>
  <w:footnote w:type="continuationSeparator" w:id="0">
    <w:p w:rsidR="008C0773" w:rsidRDefault="008C0773" w:rsidP="008B7C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2995443"/>
    <w:rsid w:val="008B7CE4"/>
    <w:rsid w:val="008C0773"/>
    <w:rsid w:val="00A9284D"/>
    <w:rsid w:val="32995443"/>
    <w:rsid w:val="71C92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284D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9284D"/>
    <w:pPr>
      <w:ind w:left="602" w:hanging="483"/>
    </w:pPr>
    <w:rPr>
      <w:rFonts w:ascii="等线" w:eastAsia="等线" w:hAnsi="等线" w:cs="等线"/>
      <w:lang w:val="zh-CN" w:bidi="zh-CN"/>
    </w:rPr>
  </w:style>
  <w:style w:type="paragraph" w:styleId="a4">
    <w:name w:val="Balloon Text"/>
    <w:basedOn w:val="a"/>
    <w:link w:val="Char"/>
    <w:rsid w:val="008B7CE4"/>
    <w:rPr>
      <w:sz w:val="18"/>
      <w:szCs w:val="18"/>
    </w:rPr>
  </w:style>
  <w:style w:type="character" w:customStyle="1" w:styleId="Char">
    <w:name w:val="批注框文本 Char"/>
    <w:basedOn w:val="a0"/>
    <w:link w:val="a4"/>
    <w:rsid w:val="008B7CE4"/>
    <w:rPr>
      <w:rFonts w:ascii="Calibri" w:eastAsia="宋体" w:hAnsi="Calibri"/>
      <w:kern w:val="2"/>
      <w:sz w:val="18"/>
      <w:szCs w:val="18"/>
    </w:rPr>
  </w:style>
  <w:style w:type="paragraph" w:styleId="a5">
    <w:name w:val="header"/>
    <w:basedOn w:val="a"/>
    <w:link w:val="Char0"/>
    <w:rsid w:val="008B7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B7CE4"/>
    <w:rPr>
      <w:rFonts w:ascii="Calibri" w:eastAsia="宋体" w:hAnsi="Calibri"/>
      <w:kern w:val="2"/>
      <w:sz w:val="18"/>
      <w:szCs w:val="18"/>
    </w:rPr>
  </w:style>
  <w:style w:type="paragraph" w:styleId="a6">
    <w:name w:val="footer"/>
    <w:basedOn w:val="a"/>
    <w:link w:val="Char1"/>
    <w:rsid w:val="008B7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B7CE4"/>
    <w:rPr>
      <w:rFonts w:ascii="Calibri" w:eastAsia="宋体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>china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Ssssun.</dc:creator>
  <cp:lastModifiedBy>罗格非</cp:lastModifiedBy>
  <cp:revision>2</cp:revision>
  <dcterms:created xsi:type="dcterms:W3CDTF">2024-09-12T01:53:00Z</dcterms:created>
  <dcterms:modified xsi:type="dcterms:W3CDTF">2024-09-12T01:53:00Z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